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BED" w:rsidRPr="00FF40EA" w:rsidRDefault="00483BED" w:rsidP="00483BED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483BED" w:rsidRPr="00FF40EA" w:rsidRDefault="00483BED" w:rsidP="00483BED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483BED" w:rsidRPr="00FF40EA" w:rsidRDefault="00483BED" w:rsidP="00483BED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483BED" w:rsidRDefault="00483BED" w:rsidP="00483BE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3BED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Pr="00483BED">
        <w:rPr>
          <w:rFonts w:ascii="Times New Roman" w:hAnsi="Times New Roman" w:cs="Times New Roman"/>
          <w:b/>
          <w:sz w:val="24"/>
          <w:szCs w:val="24"/>
        </w:rPr>
        <w:t>1.В.</w:t>
      </w:r>
      <w:proofErr w:type="gramEnd"/>
      <w:r w:rsidRPr="00483BED">
        <w:rPr>
          <w:rFonts w:ascii="Times New Roman" w:hAnsi="Times New Roman" w:cs="Times New Roman"/>
          <w:b/>
          <w:sz w:val="24"/>
          <w:szCs w:val="24"/>
        </w:rPr>
        <w:t>1.06 Основы государственного ветеринарного надзора</w:t>
      </w:r>
    </w:p>
    <w:p w:rsidR="00483BED" w:rsidRPr="00FF40EA" w:rsidRDefault="00483BED" w:rsidP="00483BE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483BED" w:rsidRPr="00FF40EA" w:rsidRDefault="00483BED" w:rsidP="00483BED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483BED" w:rsidRPr="00FF40EA" w:rsidRDefault="00483BED" w:rsidP="00483BED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483BED" w:rsidRPr="00FF40EA" w:rsidRDefault="00483BED" w:rsidP="00483BE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483BED" w:rsidRPr="00FF40EA" w:rsidRDefault="00483BED" w:rsidP="00483BE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483BED" w:rsidRPr="00FF40EA" w:rsidRDefault="00B11D9C" w:rsidP="00483BED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483BE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483BE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483BE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483BE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483BE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483BED" w:rsidRPr="00FF40EA" w:rsidRDefault="00483BED" w:rsidP="00483BED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483BED" w:rsidRPr="00FF40EA" w:rsidRDefault="00483BED" w:rsidP="00483BED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483BED" w:rsidRPr="009F76AB" w:rsidRDefault="00483BED" w:rsidP="00483BED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483BED" w:rsidRPr="00FF40EA" w:rsidRDefault="00483BED" w:rsidP="00483BED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483BED" w:rsidRPr="00FF40EA" w:rsidRDefault="00483BED" w:rsidP="00483BE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483BED" w:rsidRPr="00FF40EA" w:rsidRDefault="00483BED" w:rsidP="00483BE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483BED" w:rsidRPr="00FF40EA" w:rsidRDefault="00483BED" w:rsidP="00483B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483BED" w:rsidRPr="00FF40EA" w:rsidRDefault="00483BED" w:rsidP="00483BE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BED" w:rsidRPr="00FF40EA" w:rsidRDefault="00483BED" w:rsidP="00483BED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483BED" w:rsidRPr="00FF40EA" w:rsidRDefault="00483BED" w:rsidP="00483BE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483BED" w:rsidRPr="00FF40EA" w:rsidRDefault="00483BED" w:rsidP="00483BE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483BED" w:rsidRPr="00FF40EA" w:rsidRDefault="00B11D9C" w:rsidP="00483BE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483BE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483BE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483BE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483BE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483BE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483BE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483BED" w:rsidRPr="00FF40EA" w:rsidRDefault="00B11D9C" w:rsidP="00483BED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483BE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483BE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483BE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483BE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483BE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483BE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483BE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483BE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483BED" w:rsidRPr="00FF40EA" w:rsidRDefault="00483BED" w:rsidP="00483BE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BED" w:rsidRPr="009F76AB" w:rsidRDefault="00483BED" w:rsidP="00483BED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483BED" w:rsidRPr="00FF40EA" w:rsidRDefault="00483BED" w:rsidP="00483BE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483BED" w:rsidRPr="00FF40EA" w:rsidRDefault="00483BED" w:rsidP="00483BE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483BED" w:rsidRPr="00FF40EA" w:rsidRDefault="00B11D9C" w:rsidP="00483BE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483BE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483BE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483BE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483BE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483BE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483BED" w:rsidRPr="00FF40EA" w:rsidRDefault="00483BED" w:rsidP="00483BED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483BED" w:rsidRPr="00FF40EA" w:rsidRDefault="00483BED" w:rsidP="00483BED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483BED" w:rsidRPr="00FF40EA" w:rsidRDefault="00483BED" w:rsidP="00483B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483BED" w:rsidRPr="00FF40EA" w:rsidRDefault="00483BED" w:rsidP="00483BED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483BED" w:rsidRPr="00FF40EA" w:rsidRDefault="00483BED" w:rsidP="00483BE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3BED" w:rsidRPr="00FF40EA" w:rsidRDefault="00483BED" w:rsidP="00483BED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483BED" w:rsidRPr="00FF40EA" w:rsidRDefault="00483BED" w:rsidP="00483BED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483BED" w:rsidRPr="00FF40EA" w:rsidRDefault="00483BED" w:rsidP="00483B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483BED" w:rsidRPr="00FF40EA" w:rsidRDefault="00483BED" w:rsidP="00483BE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483BED" w:rsidRPr="00FF40EA" w:rsidRDefault="00483BED" w:rsidP="00483BE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3BED" w:rsidRPr="00FF40EA" w:rsidRDefault="00483BED" w:rsidP="00483BED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483BED" w:rsidRPr="00FF40EA" w:rsidRDefault="00483BED" w:rsidP="00483BED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483BED" w:rsidRPr="00156075" w:rsidRDefault="00483BED" w:rsidP="00483BED">
      <w:pPr>
        <w:pStyle w:val="a4"/>
        <w:numPr>
          <w:ilvl w:val="0"/>
          <w:numId w:val="4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483BED" w:rsidRDefault="00483BED" w:rsidP="00483B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988">
        <w:rPr>
          <w:rFonts w:ascii="Times New Roman" w:hAnsi="Times New Roman" w:cs="Times New Roman"/>
          <w:sz w:val="24"/>
          <w:szCs w:val="24"/>
        </w:rPr>
        <w:t xml:space="preserve">Список литературы </w:t>
      </w:r>
      <w:r>
        <w:rPr>
          <w:rFonts w:ascii="Times New Roman" w:hAnsi="Times New Roman" w:cs="Times New Roman"/>
          <w:sz w:val="24"/>
          <w:szCs w:val="24"/>
        </w:rPr>
        <w:t xml:space="preserve">обновлен </w:t>
      </w:r>
      <w:r w:rsidRPr="002E5988">
        <w:rPr>
          <w:rFonts w:ascii="Times New Roman" w:hAnsi="Times New Roman" w:cs="Times New Roman"/>
          <w:sz w:val="24"/>
          <w:szCs w:val="24"/>
        </w:rPr>
        <w:t xml:space="preserve">учебными </w:t>
      </w:r>
      <w:r>
        <w:rPr>
          <w:rFonts w:ascii="Times New Roman" w:hAnsi="Times New Roman" w:cs="Times New Roman"/>
          <w:sz w:val="24"/>
          <w:szCs w:val="24"/>
        </w:rPr>
        <w:t>издан</w:t>
      </w:r>
      <w:r w:rsidRPr="002E5988">
        <w:rPr>
          <w:rFonts w:ascii="Times New Roman" w:hAnsi="Times New Roman" w:cs="Times New Roman"/>
          <w:sz w:val="24"/>
          <w:szCs w:val="24"/>
        </w:rPr>
        <w:t>иями:</w:t>
      </w:r>
    </w:p>
    <w:p w:rsidR="00483BED" w:rsidRDefault="00483BED" w:rsidP="00483B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1.</w:t>
      </w:r>
      <w:r w:rsidRPr="00483BED">
        <w:rPr>
          <w:rFonts w:ascii="Times New Roman" w:hAnsi="Times New Roman" w:cs="Times New Roman"/>
          <w:sz w:val="24"/>
          <w:szCs w:val="24"/>
        </w:rPr>
        <w:t xml:space="preserve">Хотмирова, О. В. Основы организации государственного ветеринарного </w:t>
      </w:r>
      <w:proofErr w:type="gramStart"/>
      <w:r w:rsidRPr="00483BED">
        <w:rPr>
          <w:rFonts w:ascii="Times New Roman" w:hAnsi="Times New Roman" w:cs="Times New Roman"/>
          <w:sz w:val="24"/>
          <w:szCs w:val="24"/>
        </w:rPr>
        <w:t>надзора :</w:t>
      </w:r>
      <w:proofErr w:type="gramEnd"/>
      <w:r w:rsidRPr="00483BED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О. В. </w:t>
      </w:r>
      <w:proofErr w:type="spellStart"/>
      <w:r w:rsidRPr="00483BED">
        <w:rPr>
          <w:rFonts w:ascii="Times New Roman" w:hAnsi="Times New Roman" w:cs="Times New Roman"/>
          <w:sz w:val="24"/>
          <w:szCs w:val="24"/>
        </w:rPr>
        <w:t>Хотмирова</w:t>
      </w:r>
      <w:proofErr w:type="spellEnd"/>
      <w:r w:rsidRPr="00483BED">
        <w:rPr>
          <w:rFonts w:ascii="Times New Roman" w:hAnsi="Times New Roman" w:cs="Times New Roman"/>
          <w:sz w:val="24"/>
          <w:szCs w:val="24"/>
        </w:rPr>
        <w:t xml:space="preserve">. — </w:t>
      </w:r>
      <w:proofErr w:type="gramStart"/>
      <w:r w:rsidRPr="00483BED">
        <w:rPr>
          <w:rFonts w:ascii="Times New Roman" w:hAnsi="Times New Roman" w:cs="Times New Roman"/>
          <w:sz w:val="24"/>
          <w:szCs w:val="24"/>
        </w:rPr>
        <w:t>Брянск :</w:t>
      </w:r>
      <w:proofErr w:type="gramEnd"/>
      <w:r w:rsidRPr="00483BED">
        <w:rPr>
          <w:rFonts w:ascii="Times New Roman" w:hAnsi="Times New Roman" w:cs="Times New Roman"/>
          <w:sz w:val="24"/>
          <w:szCs w:val="24"/>
        </w:rPr>
        <w:t xml:space="preserve"> Брянский ГАУ, 2022. — 38 с. — </w:t>
      </w:r>
      <w:proofErr w:type="gramStart"/>
      <w:r w:rsidRPr="00483BED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483BED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https://e.lanbook.com/book/305162 (дата обращения: 23.06.2026). — Режим доступа: для </w:t>
      </w:r>
      <w:proofErr w:type="spellStart"/>
      <w:r w:rsidRPr="00483BED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483BED">
        <w:rPr>
          <w:rFonts w:ascii="Times New Roman" w:hAnsi="Times New Roman" w:cs="Times New Roman"/>
          <w:sz w:val="24"/>
          <w:szCs w:val="24"/>
        </w:rPr>
        <w:t>. пользователей.</w:t>
      </w:r>
    </w:p>
    <w:p w:rsidR="00483BED" w:rsidRPr="00483BED" w:rsidRDefault="00483BED" w:rsidP="00483BED">
      <w:pPr>
        <w:spacing w:after="9" w:line="270" w:lineRule="auto"/>
        <w:ind w:right="14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</w:t>
      </w:r>
      <w:r w:rsidRPr="0048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Никитин И.Н. Организация ветеринарного дела [Текст</w:t>
      </w:r>
      <w:proofErr w:type="gramStart"/>
      <w:r w:rsidRPr="0048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48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для студ. вузов, </w:t>
      </w:r>
      <w:proofErr w:type="spellStart"/>
      <w:r w:rsidRPr="0048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</w:t>
      </w:r>
      <w:proofErr w:type="spellEnd"/>
      <w:r w:rsidRPr="0048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 спец. "Ветеринария" / И. Н. Никитин. - 4-е изд., </w:t>
      </w:r>
      <w:proofErr w:type="spellStart"/>
      <w:r w:rsidRPr="0048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48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 доп. - СПб</w:t>
      </w:r>
      <w:proofErr w:type="gramStart"/>
      <w:r w:rsidRPr="0048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:</w:t>
      </w:r>
      <w:proofErr w:type="gramEnd"/>
      <w:r w:rsidRPr="0048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Лань, 2013. - 288 с. </w:t>
      </w:r>
    </w:p>
    <w:p w:rsidR="00483BED" w:rsidRPr="00483BED" w:rsidRDefault="00483BED" w:rsidP="00483BED">
      <w:pPr>
        <w:spacing w:after="9" w:line="270" w:lineRule="auto"/>
        <w:ind w:right="14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48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Уша, Б. В. Ветеринарный надзор за животными и животноводческой продукцией в условиях чрезвычайных ситуаций [Текст</w:t>
      </w:r>
      <w:proofErr w:type="gramStart"/>
      <w:r w:rsidRPr="0048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48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для ветеринарных вузов и факультетов / Б. В. </w:t>
      </w:r>
      <w:proofErr w:type="spellStart"/>
      <w:r w:rsidRPr="0048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Уша</w:t>
      </w:r>
      <w:proofErr w:type="spellEnd"/>
      <w:r w:rsidRPr="0048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И. Г. Серегин. - СПб</w:t>
      </w:r>
      <w:proofErr w:type="gramStart"/>
      <w:r w:rsidRPr="0048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:</w:t>
      </w:r>
      <w:proofErr w:type="gramEnd"/>
      <w:r w:rsidRPr="0048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КВАДРО, 2013. - 512 с. </w:t>
      </w:r>
    </w:p>
    <w:p w:rsidR="00483BED" w:rsidRDefault="00483BED" w:rsidP="00483B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BED" w:rsidRPr="005672C9" w:rsidRDefault="00483BED" w:rsidP="00483B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3BED" w:rsidRPr="00D005E6" w:rsidRDefault="00483BED" w:rsidP="00483BED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>, доцент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noProof/>
          <w:lang w:eastAsia="ru-RU"/>
        </w:rPr>
        <w:drawing>
          <wp:inline distT="0" distB="0" distL="0" distR="0" wp14:anchorId="1FF570EF" wp14:editId="25FA4A55">
            <wp:extent cx="1456489" cy="389234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/>
                    <a:srcRect r="50320" b="22396"/>
                    <a:stretch/>
                  </pic:blipFill>
                  <pic:spPr bwMode="auto">
                    <a:xfrm>
                      <a:off x="0" y="0"/>
                      <a:ext cx="1487176" cy="39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А.А.Диданова</w:t>
      </w:r>
      <w:proofErr w:type="spellEnd"/>
    </w:p>
    <w:p w:rsidR="00483BED" w:rsidRDefault="00483BED" w:rsidP="00483B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</w:t>
      </w:r>
      <w:r w:rsidR="00B11D9C">
        <w:rPr>
          <w:rFonts w:ascii="Times New Roman" w:hAnsi="Times New Roman" w:cs="Times New Roman"/>
          <w:sz w:val="24"/>
          <w:szCs w:val="24"/>
          <w:shd w:val="clear" w:color="auto" w:fill="FFFFFF"/>
        </w:rPr>
        <w:t>дены на заседании кафедры от «26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483BED" w:rsidRDefault="00483BED" w:rsidP="00483BE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83BED" w:rsidRDefault="00483BED" w:rsidP="00483BED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</w:t>
      </w:r>
      <w:r w:rsidRPr="004418B3">
        <w:rPr>
          <w:noProof/>
          <w:lang w:eastAsia="ru-RU"/>
        </w:rPr>
        <w:drawing>
          <wp:inline distT="0" distB="0" distL="0" distR="0" wp14:anchorId="0E0259A0" wp14:editId="0B351230">
            <wp:extent cx="1362075" cy="31432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/>
                    <a:srcRect l="23668" t="23988" r="59620" b="73284"/>
                    <a:stretch/>
                  </pic:blipFill>
                  <pic:spPr bwMode="auto">
                    <a:xfrm>
                      <a:off x="0" y="0"/>
                      <a:ext cx="1362905" cy="314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Б.М.Шипшев</w:t>
      </w:r>
      <w:proofErr w:type="spellEnd"/>
    </w:p>
    <w:p w:rsidR="00483BED" w:rsidRDefault="00483BED" w:rsidP="00483BED"/>
    <w:p w:rsidR="000752E8" w:rsidRDefault="000752E8"/>
    <w:sectPr w:rsidR="00075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C028C0"/>
    <w:multiLevelType w:val="hybridMultilevel"/>
    <w:tmpl w:val="FBAA3148"/>
    <w:lvl w:ilvl="0" w:tplc="F39A0DB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78C4B4">
      <w:start w:val="1"/>
      <w:numFmt w:val="lowerLetter"/>
      <w:lvlText w:val="%2"/>
      <w:lvlJc w:val="left"/>
      <w:pPr>
        <w:ind w:left="1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0E6EC6">
      <w:start w:val="1"/>
      <w:numFmt w:val="lowerRoman"/>
      <w:lvlText w:val="%3"/>
      <w:lvlJc w:val="left"/>
      <w:pPr>
        <w:ind w:left="2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1A3D76">
      <w:start w:val="1"/>
      <w:numFmt w:val="decimal"/>
      <w:lvlText w:val="%4"/>
      <w:lvlJc w:val="left"/>
      <w:pPr>
        <w:ind w:left="2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085CD2">
      <w:start w:val="1"/>
      <w:numFmt w:val="lowerLetter"/>
      <w:lvlText w:val="%5"/>
      <w:lvlJc w:val="left"/>
      <w:pPr>
        <w:ind w:left="3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A8EC62">
      <w:start w:val="1"/>
      <w:numFmt w:val="lowerRoman"/>
      <w:lvlText w:val="%6"/>
      <w:lvlJc w:val="left"/>
      <w:pPr>
        <w:ind w:left="4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7A7F5A">
      <w:start w:val="1"/>
      <w:numFmt w:val="decimal"/>
      <w:lvlText w:val="%7"/>
      <w:lvlJc w:val="left"/>
      <w:pPr>
        <w:ind w:left="5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225946">
      <w:start w:val="1"/>
      <w:numFmt w:val="lowerLetter"/>
      <w:lvlText w:val="%8"/>
      <w:lvlJc w:val="left"/>
      <w:pPr>
        <w:ind w:left="5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EC93B2">
      <w:start w:val="1"/>
      <w:numFmt w:val="lowerRoman"/>
      <w:lvlText w:val="%9"/>
      <w:lvlJc w:val="left"/>
      <w:pPr>
        <w:ind w:left="6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AD76F2D"/>
    <w:multiLevelType w:val="hybridMultilevel"/>
    <w:tmpl w:val="277C0882"/>
    <w:lvl w:ilvl="0" w:tplc="9C004172">
      <w:start w:val="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C79"/>
    <w:rsid w:val="000752E8"/>
    <w:rsid w:val="00483BED"/>
    <w:rsid w:val="00B11D9C"/>
    <w:rsid w:val="00E1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A468B"/>
  <w15:chartTrackingRefBased/>
  <w15:docId w15:val="{8D392E56-1BFE-49EC-98DC-4F9B59024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3BE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3BED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483BED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483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emf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2026-06-23T12:02:00Z</dcterms:created>
  <dcterms:modified xsi:type="dcterms:W3CDTF">2026-06-24T08:43:00Z</dcterms:modified>
</cp:coreProperties>
</file>